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2A" w:rsidRPr="00F87AA5" w:rsidRDefault="007A0A2A" w:rsidP="00F87AA5">
      <w:pPr>
        <w:spacing w:line="400" w:lineRule="exact"/>
        <w:ind w:left="480" w:hangingChars="200" w:hanging="480"/>
        <w:rPr>
          <w:rFonts w:ascii="微軟正黑體" w:eastAsia="微軟正黑體" w:hAnsi="微軟正黑體"/>
          <w:b/>
          <w:color w:val="FF0000"/>
          <w:szCs w:val="24"/>
        </w:rPr>
      </w:pPr>
      <w:r w:rsidRPr="00F87AA5">
        <w:rPr>
          <w:rFonts w:ascii="微軟正黑體" w:eastAsia="微軟正黑體" w:hAnsi="微軟正黑體" w:hint="eastAsia"/>
          <w:b/>
          <w:color w:val="FF0000"/>
          <w:szCs w:val="24"/>
        </w:rPr>
        <w:t>【基金重大訊息公告】</w:t>
      </w:r>
    </w:p>
    <w:p w:rsidR="00AE5D9D" w:rsidRPr="00F87AA5" w:rsidRDefault="00AE5D9D" w:rsidP="00F87AA5">
      <w:pPr>
        <w:spacing w:line="120" w:lineRule="atLeast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一、「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聯博—全球債券基金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配息調整通知</w:t>
      </w:r>
      <w:r w:rsidRPr="00F87AA5">
        <w:rPr>
          <w:rFonts w:ascii="微軟正黑體" w:eastAsia="微軟正黑體" w:hAnsi="微軟正黑體" w:hint="eastAsia"/>
          <w:b/>
          <w:szCs w:val="24"/>
        </w:rPr>
        <w:t>事宜，詳細說明請至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聯博投信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二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原</w:t>
      </w:r>
      <w:r w:rsidRPr="00F87AA5">
        <w:rPr>
          <w:rFonts w:ascii="微軟正黑體" w:eastAsia="微軟正黑體" w:hAnsi="微軟正黑體" w:hint="eastAsia"/>
          <w:b/>
          <w:szCs w:val="24"/>
        </w:rPr>
        <w:t>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未來資產阿波羅基金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未來資產亞洲新富基金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未來資產所羅門貨幣市場基金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自２０１９年３月１１日起變更基金名稱為</w:t>
      </w:r>
      <w:r w:rsidRPr="00F87AA5">
        <w:rPr>
          <w:rFonts w:ascii="微軟正黑體" w:eastAsia="微軟正黑體" w:hAnsi="微軟正黑體" w:hint="eastAsia"/>
          <w:b/>
          <w:szCs w:val="24"/>
        </w:rPr>
        <w:t>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鋒裕匯理阿波羅基金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鋒裕匯理亞洲新富基金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鋒裕匯理所羅門貨幣市場基金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暨信託契約及公開說明書修正</w:t>
      </w:r>
      <w:r w:rsidRPr="00F87AA5">
        <w:rPr>
          <w:rFonts w:ascii="微軟正黑體" w:eastAsia="微軟正黑體" w:hAnsi="微軟正黑體" w:hint="eastAsia"/>
          <w:b/>
          <w:szCs w:val="24"/>
        </w:rPr>
        <w:t>，詳細說明請至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鋒裕匯理投信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三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野村歐洲中小成長</w:t>
      </w:r>
      <w:r w:rsidRPr="00F87AA5">
        <w:rPr>
          <w:rFonts w:ascii="微軟正黑體" w:eastAsia="微軟正黑體" w:hAnsi="微軟正黑體" w:hint="eastAsia"/>
          <w:b/>
          <w:szCs w:val="24"/>
        </w:rPr>
        <w:t>基金」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截至２０１９年０２月２２日</w:t>
      </w:r>
      <w:r w:rsidRPr="00F87AA5">
        <w:rPr>
          <w:rFonts w:ascii="微軟正黑體" w:eastAsia="微軟正黑體" w:hAnsi="微軟正黑體" w:hint="eastAsia"/>
          <w:b/>
          <w:szCs w:val="24"/>
        </w:rPr>
        <w:t>淨資產價值低於新台幣參億元，詳細說明請至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野村投信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四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先機環球策略價券基金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自</w:t>
      </w:r>
      <w:r w:rsidRPr="00F87AA5">
        <w:rPr>
          <w:rFonts w:ascii="微軟正黑體" w:eastAsia="微軟正黑體" w:hAnsi="微軟正黑體" w:hint="eastAsia"/>
          <w:b/>
          <w:szCs w:val="24"/>
        </w:rPr>
        <w:t>２０１９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年３月１４日起暫停銷售，並於２０１９年４月２５日清算</w:t>
      </w:r>
      <w:r w:rsidRPr="00F87AA5">
        <w:rPr>
          <w:rFonts w:ascii="微軟正黑體" w:eastAsia="微軟正黑體" w:hAnsi="微軟正黑體" w:hint="eastAsia"/>
          <w:b/>
          <w:szCs w:val="24"/>
        </w:rPr>
        <w:t>，詳細說明請至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富盛投顧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五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新加坡大華全球資源基金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自</w:t>
      </w:r>
      <w:r w:rsidRPr="00F87AA5">
        <w:rPr>
          <w:rFonts w:ascii="微軟正黑體" w:eastAsia="微軟正黑體" w:hAnsi="微軟正黑體" w:hint="eastAsia"/>
          <w:b/>
          <w:szCs w:val="24"/>
        </w:rPr>
        <w:t>２０１９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年４月１日起變更基金英文名稱，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="0011167E">
        <w:rPr>
          <w:rFonts w:ascii="微軟正黑體" w:eastAsia="微軟正黑體" w:hAnsi="微軟正黑體" w:hint="eastAsia"/>
          <w:b/>
          <w:szCs w:val="24"/>
          <w:lang w:eastAsia="zh-HK"/>
        </w:rPr>
        <w:t>大華銀投信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六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安本標準亞太股票基金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風險等級由ＲＲ４調升為ＲＲ５，同步更新投資人須知，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安本標準投信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七</w:t>
      </w:r>
      <w:r w:rsidRPr="00F87AA5">
        <w:rPr>
          <w:rFonts w:ascii="微軟正黑體" w:eastAsia="微軟正黑體" w:hAnsi="微軟正黑體" w:hint="eastAsia"/>
          <w:b/>
          <w:szCs w:val="24"/>
        </w:rPr>
        <w:t>、「鋒裕匯理證券投資信託股份有限公司」(存續公司)自</w:t>
      </w:r>
      <w:r w:rsidR="0011167E">
        <w:rPr>
          <w:rFonts w:ascii="微軟正黑體" w:eastAsia="微軟正黑體" w:hAnsi="微軟正黑體" w:hint="eastAsia"/>
          <w:b/>
          <w:szCs w:val="24"/>
        </w:rPr>
        <w:t>２０１９</w:t>
      </w:r>
      <w:r w:rsidRPr="00F87AA5">
        <w:rPr>
          <w:rFonts w:ascii="微軟正黑體" w:eastAsia="微軟正黑體" w:hAnsi="微軟正黑體" w:hint="eastAsia"/>
          <w:b/>
          <w:szCs w:val="24"/>
        </w:rPr>
        <w:t>年4月1日起與「鋒裕匯理證券投資顧問股份有限公司」(消滅公司)合併，鋒裕匯理基金(Ⅱ)之總代理人變更為鋒裕匯理投信，投資人之權益不受影響，詳細說明請至鋒裕匯理投信官網查看。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八</w:t>
      </w:r>
      <w:r w:rsidRPr="00F87AA5">
        <w:rPr>
          <w:rFonts w:ascii="微軟正黑體" w:eastAsia="微軟正黑體" w:hAnsi="微軟正黑體" w:hint="eastAsia"/>
          <w:b/>
          <w:szCs w:val="24"/>
        </w:rPr>
        <w:t>、先鋒證券投資顧問股份有限公司自２０１９年５月１日終止利安資金基金系列１３檔境外基金在國內募集及銷售，其總代理人變更為新光</w:t>
      </w:r>
      <w:bookmarkStart w:id="0" w:name="_GoBack"/>
      <w:r w:rsidRPr="00F87AA5">
        <w:rPr>
          <w:rFonts w:ascii="微軟正黑體" w:eastAsia="微軟正黑體" w:hAnsi="微軟正黑體" w:hint="eastAsia"/>
          <w:b/>
          <w:szCs w:val="24"/>
        </w:rPr>
        <w:t>證券投資信託</w:t>
      </w:r>
      <w:bookmarkEnd w:id="0"/>
      <w:r w:rsidRPr="00F87AA5">
        <w:rPr>
          <w:rFonts w:ascii="微軟正黑體" w:eastAsia="微軟正黑體" w:hAnsi="微軟正黑體" w:hint="eastAsia"/>
          <w:b/>
          <w:szCs w:val="24"/>
        </w:rPr>
        <w:t>股份有限公司，詳細說明請至先鋒投顧官網查看。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九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pacing w:val="15"/>
        </w:rPr>
        <w:t>「元大泛歐成長基金」及「元大全球靈活配置債券組合基金」</w:t>
      </w:r>
      <w:r w:rsidRPr="00F87AA5">
        <w:rPr>
          <w:rFonts w:ascii="微軟正黑體" w:eastAsia="微軟正黑體" w:hAnsi="微軟正黑體"/>
          <w:b/>
          <w:spacing w:val="15"/>
        </w:rPr>
        <w:t>(</w:t>
      </w:r>
      <w:r w:rsidRPr="00F87AA5">
        <w:rPr>
          <w:rFonts w:ascii="微軟正黑體" w:eastAsia="微軟正黑體" w:hAnsi="微軟正黑體" w:hint="eastAsia"/>
          <w:b/>
          <w:spacing w:val="15"/>
        </w:rPr>
        <w:t>消滅基金</w:t>
      </w:r>
      <w:r w:rsidRPr="00F87AA5">
        <w:rPr>
          <w:rFonts w:ascii="微軟正黑體" w:eastAsia="微軟正黑體" w:hAnsi="微軟正黑體"/>
          <w:b/>
          <w:spacing w:val="15"/>
        </w:rPr>
        <w:t>)</w:t>
      </w:r>
      <w:r w:rsidRPr="00F87AA5">
        <w:rPr>
          <w:rFonts w:ascii="微軟正黑體" w:eastAsia="微軟正黑體" w:hAnsi="微軟正黑體" w:hint="eastAsia"/>
          <w:b/>
          <w:spacing w:val="15"/>
        </w:rPr>
        <w:t>將於</w:t>
      </w:r>
      <w:r w:rsidRPr="00F87AA5">
        <w:rPr>
          <w:rFonts w:ascii="微軟正黑體" w:eastAsia="微軟正黑體" w:hAnsi="微軟正黑體"/>
          <w:b/>
          <w:spacing w:val="15"/>
        </w:rPr>
        <w:t>２０１９</w:t>
      </w:r>
      <w:r w:rsidRPr="00F87AA5">
        <w:rPr>
          <w:rFonts w:ascii="微軟正黑體" w:eastAsia="微軟正黑體" w:hAnsi="微軟正黑體" w:hint="eastAsia"/>
          <w:b/>
          <w:spacing w:val="15"/>
        </w:rPr>
        <w:t>年５月１３日分別併入「元大全球股票入息基金」及「元大全球</w:t>
      </w:r>
      <w:r w:rsidRPr="00F87AA5">
        <w:rPr>
          <w:rFonts w:ascii="微軟正黑體" w:eastAsia="微軟正黑體" w:hAnsi="微軟正黑體"/>
          <w:b/>
          <w:spacing w:val="15"/>
        </w:rPr>
        <w:t>ETF</w:t>
      </w:r>
      <w:r w:rsidRPr="00F87AA5">
        <w:rPr>
          <w:rFonts w:ascii="微軟正黑體" w:eastAsia="微軟正黑體" w:hAnsi="微軟正黑體" w:hint="eastAsia"/>
          <w:b/>
          <w:spacing w:val="15"/>
        </w:rPr>
        <w:t>穩健組合基金」</w:t>
      </w:r>
      <w:r w:rsidRPr="00F87AA5">
        <w:rPr>
          <w:rFonts w:ascii="微軟正黑體" w:eastAsia="微軟正黑體" w:hAnsi="微軟正黑體"/>
          <w:b/>
          <w:spacing w:val="15"/>
        </w:rPr>
        <w:t>(</w:t>
      </w:r>
      <w:r w:rsidRPr="00F87AA5">
        <w:rPr>
          <w:rFonts w:ascii="微軟正黑體" w:eastAsia="微軟正黑體" w:hAnsi="微軟正黑體" w:hint="eastAsia"/>
          <w:b/>
          <w:spacing w:val="15"/>
        </w:rPr>
        <w:t>存續基金</w:t>
      </w:r>
      <w:r w:rsidRPr="00F87AA5">
        <w:rPr>
          <w:rFonts w:ascii="微軟正黑體" w:eastAsia="微軟正黑體" w:hAnsi="微軟正黑體"/>
          <w:b/>
          <w:spacing w:val="15"/>
        </w:rPr>
        <w:t>)</w:t>
      </w:r>
      <w:r w:rsidRPr="00F87AA5">
        <w:rPr>
          <w:rFonts w:ascii="微軟正黑體" w:eastAsia="微軟正黑體" w:hAnsi="微軟正黑體" w:hint="eastAsia"/>
          <w:b/>
          <w:spacing w:val="15"/>
        </w:rPr>
        <w:t>，</w:t>
      </w:r>
      <w:r w:rsidRPr="00F87AA5">
        <w:rPr>
          <w:rFonts w:ascii="微軟正黑體" w:eastAsia="微軟正黑體" w:hAnsi="微軟正黑體" w:hint="eastAsia"/>
          <w:b/>
          <w:spacing w:val="15"/>
          <w:lang w:eastAsia="zh-HK"/>
        </w:rPr>
        <w:t>消滅基金</w:t>
      </w:r>
      <w:r w:rsidRPr="00F87AA5">
        <w:rPr>
          <w:rFonts w:ascii="微軟正黑體" w:eastAsia="微軟正黑體" w:hAnsi="微軟正黑體" w:hint="eastAsia"/>
          <w:b/>
          <w:spacing w:val="15"/>
        </w:rPr>
        <w:t>最後申</w:t>
      </w:r>
      <w:r w:rsidRPr="00F87AA5">
        <w:rPr>
          <w:rFonts w:ascii="微軟正黑體" w:eastAsia="微軟正黑體" w:hAnsi="微軟正黑體" w:hint="eastAsia"/>
          <w:b/>
          <w:spacing w:val="15"/>
          <w:lang w:eastAsia="zh-HK"/>
        </w:rPr>
        <w:t>購</w:t>
      </w:r>
      <w:r w:rsidRPr="00F87AA5">
        <w:rPr>
          <w:rFonts w:ascii="微軟正黑體" w:eastAsia="微軟正黑體" w:hAnsi="微軟正黑體" w:hint="eastAsia"/>
          <w:b/>
          <w:spacing w:val="15"/>
        </w:rPr>
        <w:t>日為</w:t>
      </w:r>
      <w:r w:rsidRPr="00F87AA5">
        <w:rPr>
          <w:rFonts w:ascii="微軟正黑體" w:eastAsia="微軟正黑體" w:hAnsi="微軟正黑體"/>
          <w:b/>
          <w:spacing w:val="15"/>
        </w:rPr>
        <w:t>２０１９</w:t>
      </w:r>
      <w:r w:rsidRPr="00F87AA5">
        <w:rPr>
          <w:rFonts w:ascii="微軟正黑體" w:eastAsia="微軟正黑體" w:hAnsi="微軟正黑體" w:hint="eastAsia"/>
          <w:b/>
          <w:spacing w:val="15"/>
        </w:rPr>
        <w:t>年４月３０日，最後</w:t>
      </w:r>
      <w:r w:rsidRPr="00F87AA5">
        <w:rPr>
          <w:rFonts w:ascii="微軟正黑體" w:eastAsia="微軟正黑體" w:hAnsi="微軟正黑體" w:hint="eastAsia"/>
          <w:b/>
          <w:spacing w:val="15"/>
          <w:lang w:eastAsia="zh-HK"/>
        </w:rPr>
        <w:t>提出買回申請</w:t>
      </w:r>
      <w:r w:rsidRPr="00F87AA5">
        <w:rPr>
          <w:rFonts w:ascii="微軟正黑體" w:eastAsia="微軟正黑體" w:hAnsi="微軟正黑體" w:hint="eastAsia"/>
          <w:b/>
          <w:spacing w:val="15"/>
        </w:rPr>
        <w:t>日為</w:t>
      </w:r>
      <w:r w:rsidRPr="00F87AA5">
        <w:rPr>
          <w:rFonts w:ascii="微軟正黑體" w:eastAsia="微軟正黑體" w:hAnsi="微軟正黑體"/>
          <w:b/>
          <w:spacing w:val="15"/>
        </w:rPr>
        <w:t>２</w:t>
      </w:r>
      <w:r w:rsidRPr="00F87AA5">
        <w:rPr>
          <w:rFonts w:ascii="微軟正黑體" w:eastAsia="微軟正黑體" w:hAnsi="微軟正黑體"/>
          <w:b/>
          <w:spacing w:val="15"/>
        </w:rPr>
        <w:lastRenderedPageBreak/>
        <w:t>０１９</w:t>
      </w:r>
      <w:r w:rsidRPr="00F87AA5">
        <w:rPr>
          <w:rFonts w:ascii="微軟正黑體" w:eastAsia="微軟正黑體" w:hAnsi="微軟正黑體" w:hint="eastAsia"/>
          <w:b/>
          <w:spacing w:val="15"/>
        </w:rPr>
        <w:t>年５月９日，</w:t>
      </w:r>
      <w:r w:rsidRPr="00F87AA5">
        <w:rPr>
          <w:rFonts w:ascii="微軟正黑體" w:eastAsia="微軟正黑體" w:hAnsi="微軟正黑體" w:hint="eastAsia"/>
          <w:b/>
          <w:spacing w:val="15"/>
          <w:lang w:eastAsia="zh-HK"/>
        </w:rPr>
        <w:t>詳細說明請至元大投信官網查看</w:t>
      </w:r>
      <w:r w:rsidRPr="00F87AA5">
        <w:rPr>
          <w:rFonts w:ascii="微軟正黑體" w:eastAsia="微軟正黑體" w:hAnsi="微軟正黑體" w:hint="eastAsia"/>
          <w:b/>
          <w:spacing w:val="15"/>
        </w:rPr>
        <w:t>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color w:val="000000" w:themeColor="text1"/>
          <w:szCs w:val="20"/>
        </w:rPr>
      </w:pPr>
      <w:r w:rsidRPr="00F87AA5">
        <w:rPr>
          <w:rFonts w:ascii="微軟正黑體" w:eastAsia="微軟正黑體" w:hAnsi="微軟正黑體" w:hint="eastAsia"/>
          <w:b/>
          <w:szCs w:val="20"/>
          <w:lang w:eastAsia="zh-HK"/>
        </w:rPr>
        <w:t>十</w:t>
      </w:r>
      <w:r w:rsidRPr="00F87AA5">
        <w:rPr>
          <w:rFonts w:ascii="微軟正黑體" w:eastAsia="微軟正黑體" w:hAnsi="微軟正黑體" w:hint="eastAsia"/>
          <w:b/>
          <w:szCs w:val="20"/>
        </w:rPr>
        <w:t>、「瀚亞投資—M＆G收益優化基金」自２０１９年３月８日起，分割為「瀚亞投資—M＆G收益優化基金」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zCs w:val="20"/>
        </w:rPr>
        <w:t>「瀚亞投資—M＆G（</w:t>
      </w:r>
      <w:r w:rsidRPr="00F87AA5">
        <w:rPr>
          <w:rFonts w:ascii="微軟正黑體" w:eastAsia="微軟正黑體" w:hAnsi="微軟正黑體" w:hint="eastAsia"/>
          <w:b/>
          <w:szCs w:val="20"/>
          <w:lang w:eastAsia="zh-HK"/>
        </w:rPr>
        <w:t>英國</w:t>
      </w:r>
      <w:r w:rsidRPr="00F87AA5">
        <w:rPr>
          <w:rFonts w:ascii="微軟正黑體" w:eastAsia="微軟正黑體" w:hAnsi="微軟正黑體" w:hint="eastAsia"/>
          <w:b/>
          <w:szCs w:val="20"/>
        </w:rPr>
        <w:t>）收益優化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0"/>
        </w:rPr>
        <w:t>基金」兩基金，詳細說明請至瀚亞投信官網查看。</w:t>
      </w:r>
    </w:p>
    <w:p w:rsidR="00AE5D9D" w:rsidRPr="00F87AA5" w:rsidRDefault="00AE5D9D" w:rsidP="00F87AA5">
      <w:pPr>
        <w:spacing w:line="120" w:lineRule="atLeast"/>
        <w:ind w:left="720" w:hangingChars="300" w:hanging="720"/>
        <w:rPr>
          <w:rFonts w:ascii="微軟正黑體" w:eastAsia="微軟正黑體" w:hAnsi="微軟正黑體"/>
          <w:b/>
          <w:color w:val="000000" w:themeColor="text1"/>
          <w:szCs w:val="24"/>
          <w:lang w:eastAsia="zh-HK"/>
        </w:rPr>
      </w:pP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十</w:t>
      </w:r>
      <w:r w:rsidR="0011167E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一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景順日本動力基金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及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景順日本小型企業基金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，為因應日本黃金週假期，將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０１９年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４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２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６日至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５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月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６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日定為非營業日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景順投信</w:t>
      </w:r>
      <w:r w:rsidRPr="00F87AA5">
        <w:rPr>
          <w:rFonts w:ascii="微軟正黑體" w:eastAsia="微軟正黑體" w:hAnsi="微軟正黑體" w:hint="eastAsia"/>
          <w:b/>
          <w:color w:val="000000" w:themeColor="text1"/>
          <w:szCs w:val="24"/>
        </w:rPr>
        <w:t>官網查看。</w:t>
      </w:r>
    </w:p>
    <w:p w:rsidR="00AE5D9D" w:rsidRPr="00F87AA5" w:rsidRDefault="00AE5D9D" w:rsidP="00F87AA5">
      <w:pPr>
        <w:rPr>
          <w:rFonts w:ascii="微軟正黑體" w:eastAsia="微軟正黑體" w:hAnsi="微軟正黑體"/>
          <w:b/>
          <w:color w:val="7030A0"/>
          <w:szCs w:val="24"/>
        </w:rPr>
      </w:pPr>
    </w:p>
    <w:p w:rsidR="00AE5D9D" w:rsidRPr="00F87AA5" w:rsidRDefault="00AE5D9D" w:rsidP="00F87AA5">
      <w:pPr>
        <w:rPr>
          <w:rFonts w:ascii="微軟正黑體" w:eastAsia="微軟正黑體" w:hAnsi="微軟正黑體"/>
          <w:b/>
          <w:color w:val="7030A0"/>
          <w:szCs w:val="24"/>
        </w:rPr>
      </w:pPr>
      <w:r w:rsidRPr="00F87AA5">
        <w:rPr>
          <w:rFonts w:ascii="微軟正黑體" w:eastAsia="微軟正黑體" w:hAnsi="微軟正黑體" w:hint="eastAsia"/>
          <w:b/>
          <w:color w:val="7030A0"/>
          <w:szCs w:val="24"/>
        </w:rPr>
        <w:t>相關基金公開說明書、投資人須知修訂</w:t>
      </w:r>
      <w:r w:rsidRPr="00F87AA5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F87AA5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如下，詳細內容請至公開資訊觀測站http://mops.twse.com.tw或境外基金資訊觀測站http://announce.fundclear.com.tw/)查詢：</w:t>
      </w:r>
    </w:p>
    <w:p w:rsidR="00AE5D9D" w:rsidRPr="00F87AA5" w:rsidRDefault="00AE5D9D" w:rsidP="00F87AA5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一、「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富邦吉祥貨幣市場基金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修訂信託契約及公開說明書，自</w:t>
      </w:r>
      <w:r w:rsidRPr="00F87AA5">
        <w:rPr>
          <w:rFonts w:ascii="微軟正黑體" w:eastAsia="微軟正黑體" w:hAnsi="微軟正黑體" w:hint="eastAsia"/>
          <w:b/>
          <w:szCs w:val="24"/>
        </w:rPr>
        <w:t>２０１９年２月２４日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起生效，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富邦投信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spacing w:line="120" w:lineRule="atLeast"/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二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富邦基金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及</w:t>
      </w:r>
      <w:r w:rsidRPr="00F87AA5">
        <w:rPr>
          <w:rFonts w:ascii="微軟正黑體" w:eastAsia="微軟正黑體" w:hAnsi="微軟正黑體" w:hint="eastAsia"/>
          <w:b/>
          <w:szCs w:val="24"/>
        </w:rPr>
        <w:t>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富邦長紅基金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修訂信託契約，自</w:t>
      </w:r>
      <w:r w:rsidRPr="00F87AA5">
        <w:rPr>
          <w:rFonts w:ascii="微軟正黑體" w:eastAsia="微軟正黑體" w:hAnsi="微軟正黑體" w:hint="eastAsia"/>
          <w:b/>
          <w:szCs w:val="24"/>
        </w:rPr>
        <w:t>２０１９年３月６日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起生效，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富邦投信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三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富蘭克林成長基金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公用事業基金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高科技基金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高成長基金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自２０１９年２月１日起更新公開說明書，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富蘭克林投顧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四</w:t>
      </w:r>
      <w:r w:rsidRPr="00F87AA5">
        <w:rPr>
          <w:rFonts w:ascii="微軟正黑體" w:eastAsia="微軟正黑體" w:hAnsi="微軟正黑體" w:hint="eastAsia"/>
          <w:b/>
          <w:szCs w:val="24"/>
        </w:rPr>
        <w:t>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富蘭克林坦伯頓全球投資系列基金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於２０１９年１月更新公開說明書，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富蘭克林投顧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五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「先機完全回報美元債券基金」自２０１９年４月２５日起變更投資政策及公開說明書，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富盛投顧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六</w:t>
      </w:r>
      <w:r w:rsidRPr="00F87AA5">
        <w:rPr>
          <w:rFonts w:ascii="微軟正黑體" w:eastAsia="微軟正黑體" w:hAnsi="微軟正黑體" w:hint="eastAsia"/>
          <w:b/>
          <w:szCs w:val="24"/>
        </w:rPr>
        <w:t>、「野村鑫平衡組合基金」將於２０１９年６月１日修正信託契約第十四條投資標的及稅務等相關事宜，詳細說明請至野村投信官網查看。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七</w:t>
      </w:r>
      <w:r w:rsidRPr="00F87AA5">
        <w:rPr>
          <w:rFonts w:ascii="微軟正黑體" w:eastAsia="微軟正黑體" w:hAnsi="微軟正黑體" w:hint="eastAsia"/>
          <w:b/>
          <w:szCs w:val="24"/>
        </w:rPr>
        <w:t>、「台新大眾貨幣市場基金」修正證券投資信託契約部分條文暨公開說明書相關內容，詳細說明請至台新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lastRenderedPageBreak/>
        <w:t>八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「富</w:t>
      </w:r>
      <w:r w:rsidRPr="00F87AA5">
        <w:rPr>
          <w:rFonts w:ascii="微軟正黑體" w:eastAsia="微軟正黑體" w:hAnsi="微軟正黑體" w:hint="eastAsia"/>
          <w:b/>
          <w:szCs w:val="24"/>
        </w:rPr>
        <w:t>達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亞洲總報酬基金</w:t>
      </w:r>
      <w:r w:rsidRPr="00F87AA5">
        <w:rPr>
          <w:rFonts w:ascii="微軟正黑體" w:eastAsia="微軟正黑體" w:hAnsi="微軟正黑體" w:hint="eastAsia"/>
          <w:b/>
          <w:szCs w:val="24"/>
        </w:rPr>
        <w:t>」、「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</w:t>
      </w:r>
      <w:r w:rsidRPr="00F87AA5">
        <w:rPr>
          <w:rFonts w:ascii="微軟正黑體" w:eastAsia="微軟正黑體" w:hAnsi="微軟正黑體" w:hint="eastAsia"/>
          <w:b/>
          <w:szCs w:val="24"/>
        </w:rPr>
        <w:t>達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亞洲高收益債券基金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自２０１９年４月２２日起變更信託契約暨公開說明書，</w:t>
      </w:r>
      <w:r w:rsidRPr="00F87AA5">
        <w:rPr>
          <w:rFonts w:ascii="微軟正黑體" w:eastAsia="微軟正黑體" w:hAnsi="微軟正黑體" w:hint="eastAsia"/>
          <w:b/>
          <w:szCs w:val="24"/>
        </w:rPr>
        <w:t>詳細說明請至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富</w:t>
      </w:r>
      <w:r w:rsidRPr="00F87AA5">
        <w:rPr>
          <w:rFonts w:ascii="微軟正黑體" w:eastAsia="微軟正黑體" w:hAnsi="微軟正黑體" w:hint="eastAsia"/>
          <w:b/>
          <w:szCs w:val="24"/>
        </w:rPr>
        <w:t>達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投信</w:t>
      </w:r>
      <w:r w:rsidRPr="00F87AA5">
        <w:rPr>
          <w:rFonts w:ascii="微軟正黑體" w:eastAsia="微軟正黑體" w:hAnsi="微軟正黑體" w:hint="eastAsia"/>
          <w:b/>
          <w:szCs w:val="24"/>
        </w:rPr>
        <w:t>官網查看。</w:t>
      </w:r>
    </w:p>
    <w:p w:rsidR="00AE5D9D" w:rsidRPr="00F87AA5" w:rsidRDefault="00AE5D9D" w:rsidP="00F87AA5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</w:p>
    <w:p w:rsidR="00AE5D9D" w:rsidRPr="00F87AA5" w:rsidRDefault="00AE5D9D" w:rsidP="00F87AA5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F87AA5">
        <w:rPr>
          <w:rFonts w:ascii="微軟正黑體" w:eastAsia="微軟正黑體" w:hAnsi="微軟正黑體" w:hint="eastAsia"/>
          <w:b/>
          <w:color w:val="7030A0"/>
          <w:szCs w:val="24"/>
        </w:rPr>
        <w:t>近期召開股東大會</w:t>
      </w:r>
      <w:r w:rsidRPr="00F87AA5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及受益權人大會</w:t>
      </w:r>
      <w:r w:rsidRPr="00F87AA5">
        <w:rPr>
          <w:rFonts w:ascii="微軟正黑體" w:eastAsia="微軟正黑體" w:hAnsi="微軟正黑體" w:hint="eastAsia"/>
          <w:b/>
          <w:color w:val="7030A0"/>
          <w:szCs w:val="24"/>
        </w:rPr>
        <w:t>基金公司如下，詳細內容請至各投信投顧公司官網查看：</w:t>
      </w:r>
    </w:p>
    <w:p w:rsidR="00AE5D9D" w:rsidRPr="00F87AA5" w:rsidRDefault="00AE5D9D" w:rsidP="00F87AA5">
      <w:pPr>
        <w:ind w:left="480" w:hangingChars="200" w:hanging="480"/>
        <w:rPr>
          <w:rFonts w:ascii="微軟正黑體" w:eastAsia="微軟正黑體" w:hAnsi="微軟正黑體"/>
          <w:b/>
          <w:szCs w:val="24"/>
          <w:lang w:eastAsia="zh-HK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一、「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施羅德環球基金系列</w:t>
      </w:r>
      <w:r w:rsidRPr="00F87AA5">
        <w:rPr>
          <w:rFonts w:ascii="微軟正黑體" w:eastAsia="微軟正黑體" w:hAnsi="微軟正黑體" w:hint="eastAsia"/>
          <w:b/>
          <w:szCs w:val="24"/>
        </w:rPr>
        <w:t>」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於２０１９年３月１１日召開股東特別大會，因未能逹到法定出席人數，</w:t>
      </w:r>
      <w:r w:rsidR="0011167E">
        <w:rPr>
          <w:rFonts w:ascii="微軟正黑體" w:eastAsia="微軟正黑體" w:hAnsi="微軟正黑體" w:hint="eastAsia"/>
          <w:b/>
          <w:szCs w:val="24"/>
          <w:lang w:eastAsia="zh-HK"/>
        </w:rPr>
        <w:t>故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於２０１９年３月２０日舉行第二次股東特別大會。</w:t>
      </w:r>
    </w:p>
    <w:p w:rsidR="00AE5D9D" w:rsidRPr="00F87AA5" w:rsidRDefault="00AE5D9D" w:rsidP="00F87AA5">
      <w:pPr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二</w:t>
      </w:r>
      <w:r w:rsidRPr="00F87AA5">
        <w:rPr>
          <w:rFonts w:ascii="微軟正黑體" w:eastAsia="微軟正黑體" w:hAnsi="微軟正黑體" w:hint="eastAsia"/>
          <w:b/>
          <w:szCs w:val="24"/>
        </w:rPr>
        <w:t>、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摩根投資基金擬於２０１９年４月２６日召開股東週年大會。</w:t>
      </w:r>
    </w:p>
    <w:p w:rsidR="00AE5D9D" w:rsidRPr="00F87AA5" w:rsidRDefault="00AE5D9D" w:rsidP="00F87AA5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</w:p>
    <w:p w:rsidR="00AE5D9D" w:rsidRPr="00F87AA5" w:rsidRDefault="00AE5D9D" w:rsidP="00F87AA5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  <w:r w:rsidRPr="00F87AA5">
        <w:rPr>
          <w:rFonts w:ascii="微軟正黑體" w:eastAsia="微軟正黑體" w:hAnsi="微軟正黑體" w:hint="eastAsia"/>
          <w:b/>
          <w:color w:val="7030A0"/>
          <w:szCs w:val="24"/>
        </w:rPr>
        <w:t>【海外商品訊息】</w:t>
      </w:r>
    </w:p>
    <w:p w:rsidR="00AE5D9D" w:rsidRPr="00F87AA5" w:rsidRDefault="00AE5D9D" w:rsidP="00F87AA5">
      <w:pPr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一、</w:t>
      </w:r>
      <w:r w:rsidRPr="00F87AA5">
        <w:rPr>
          <w:rFonts w:ascii="微軟正黑體" w:eastAsia="微軟正黑體" w:hAnsi="微軟正黑體" w:hint="eastAsia"/>
          <w:b/>
          <w:szCs w:val="24"/>
          <w:lang w:eastAsia="zh-HK"/>
        </w:rPr>
        <w:t>美國銀行美元公司債</w:t>
      </w:r>
      <w:r w:rsidRPr="00F87AA5">
        <w:rPr>
          <w:rFonts w:ascii="微軟正黑體" w:eastAsia="微軟正黑體" w:hAnsi="微軟正黑體" w:hint="eastAsia"/>
          <w:b/>
          <w:szCs w:val="24"/>
        </w:rPr>
        <w:t>２０２５（CＡ０４）債券信用評等調整：</w:t>
      </w:r>
    </w:p>
    <w:p w:rsidR="00AE5D9D" w:rsidRPr="00F87AA5" w:rsidRDefault="00AE5D9D" w:rsidP="00F87AA5">
      <w:pPr>
        <w:ind w:firstLine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調整前信用評等穆迪Ｂａａ２／標準普爾ＢＢＢ＋／惠譽A；</w:t>
      </w:r>
    </w:p>
    <w:p w:rsidR="00AE5D9D" w:rsidRPr="00F87AA5" w:rsidRDefault="00AE5D9D" w:rsidP="00F87AA5">
      <w:pPr>
        <w:ind w:firstLine="480"/>
        <w:rPr>
          <w:rFonts w:ascii="微軟正黑體" w:eastAsia="微軟正黑體" w:hAnsi="微軟正黑體"/>
          <w:b/>
          <w:szCs w:val="24"/>
        </w:rPr>
      </w:pPr>
      <w:r w:rsidRPr="00F87AA5">
        <w:rPr>
          <w:rFonts w:ascii="微軟正黑體" w:eastAsia="微軟正黑體" w:hAnsi="微軟正黑體" w:hint="eastAsia"/>
          <w:b/>
          <w:szCs w:val="24"/>
        </w:rPr>
        <w:t>調整後信用評等穆迪Ｂａａ１／標準普爾ＢＢＢ＋／惠譽A。</w:t>
      </w:r>
    </w:p>
    <w:p w:rsidR="00E775ED" w:rsidRPr="00F87AA5" w:rsidRDefault="00E775ED" w:rsidP="00F87AA5">
      <w:pPr>
        <w:spacing w:line="120" w:lineRule="atLeast"/>
        <w:rPr>
          <w:rFonts w:ascii="微軟正黑體" w:eastAsia="微軟正黑體" w:hAnsi="微軟正黑體"/>
          <w:b/>
          <w:color w:val="7030A0"/>
          <w:szCs w:val="24"/>
        </w:rPr>
      </w:pPr>
    </w:p>
    <w:sectPr w:rsidR="00E775ED" w:rsidRPr="00F87AA5" w:rsidSect="00DD4D70"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90" w:rsidRDefault="00511190" w:rsidP="006E3015">
      <w:r>
        <w:separator/>
      </w:r>
    </w:p>
  </w:endnote>
  <w:endnote w:type="continuationSeparator" w:id="0">
    <w:p w:rsidR="00511190" w:rsidRDefault="00511190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90" w:rsidRDefault="00511190" w:rsidP="006E3015">
      <w:r>
        <w:separator/>
      </w:r>
    </w:p>
  </w:footnote>
  <w:footnote w:type="continuationSeparator" w:id="0">
    <w:p w:rsidR="00511190" w:rsidRDefault="00511190" w:rsidP="006E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202DF"/>
    <w:rsid w:val="00020807"/>
    <w:rsid w:val="00023C98"/>
    <w:rsid w:val="0002619E"/>
    <w:rsid w:val="0002627E"/>
    <w:rsid w:val="000264A7"/>
    <w:rsid w:val="00026C2E"/>
    <w:rsid w:val="00026DE3"/>
    <w:rsid w:val="00026ED8"/>
    <w:rsid w:val="00030340"/>
    <w:rsid w:val="00031B1C"/>
    <w:rsid w:val="0003443D"/>
    <w:rsid w:val="0003531F"/>
    <w:rsid w:val="0004062F"/>
    <w:rsid w:val="0004129E"/>
    <w:rsid w:val="00042CBB"/>
    <w:rsid w:val="00043276"/>
    <w:rsid w:val="0004363C"/>
    <w:rsid w:val="000441B5"/>
    <w:rsid w:val="00050FA2"/>
    <w:rsid w:val="00053E00"/>
    <w:rsid w:val="000576FD"/>
    <w:rsid w:val="00061F6C"/>
    <w:rsid w:val="0006404F"/>
    <w:rsid w:val="000652D9"/>
    <w:rsid w:val="0006543E"/>
    <w:rsid w:val="0006558F"/>
    <w:rsid w:val="0006721B"/>
    <w:rsid w:val="000752E5"/>
    <w:rsid w:val="00075C03"/>
    <w:rsid w:val="00075CDE"/>
    <w:rsid w:val="00077B57"/>
    <w:rsid w:val="000826CD"/>
    <w:rsid w:val="00082CD0"/>
    <w:rsid w:val="0008381C"/>
    <w:rsid w:val="00086878"/>
    <w:rsid w:val="00090196"/>
    <w:rsid w:val="00091E49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583B"/>
    <w:rsid w:val="000B0F19"/>
    <w:rsid w:val="000B43F7"/>
    <w:rsid w:val="000B4E5E"/>
    <w:rsid w:val="000B75D6"/>
    <w:rsid w:val="000C0616"/>
    <w:rsid w:val="000C0C7A"/>
    <w:rsid w:val="000C0F3E"/>
    <w:rsid w:val="000C2920"/>
    <w:rsid w:val="000C62DD"/>
    <w:rsid w:val="000D0FC9"/>
    <w:rsid w:val="000D1062"/>
    <w:rsid w:val="000D16E0"/>
    <w:rsid w:val="000D1E78"/>
    <w:rsid w:val="000D1F8C"/>
    <w:rsid w:val="000D25AC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F2668"/>
    <w:rsid w:val="000F35E6"/>
    <w:rsid w:val="000F43D2"/>
    <w:rsid w:val="000F4CC4"/>
    <w:rsid w:val="000F5197"/>
    <w:rsid w:val="000F5396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167E"/>
    <w:rsid w:val="001135EA"/>
    <w:rsid w:val="00114A3D"/>
    <w:rsid w:val="001165F2"/>
    <w:rsid w:val="00120A98"/>
    <w:rsid w:val="00120D39"/>
    <w:rsid w:val="00123541"/>
    <w:rsid w:val="00123572"/>
    <w:rsid w:val="00123D21"/>
    <w:rsid w:val="00126CD3"/>
    <w:rsid w:val="00126E67"/>
    <w:rsid w:val="00126F30"/>
    <w:rsid w:val="001302C6"/>
    <w:rsid w:val="00130D0D"/>
    <w:rsid w:val="00131381"/>
    <w:rsid w:val="001314B5"/>
    <w:rsid w:val="00133D34"/>
    <w:rsid w:val="00136065"/>
    <w:rsid w:val="001364DD"/>
    <w:rsid w:val="00136772"/>
    <w:rsid w:val="00136BF1"/>
    <w:rsid w:val="0013778D"/>
    <w:rsid w:val="001413EB"/>
    <w:rsid w:val="00141A7F"/>
    <w:rsid w:val="001455E2"/>
    <w:rsid w:val="0014570A"/>
    <w:rsid w:val="00145B66"/>
    <w:rsid w:val="00152079"/>
    <w:rsid w:val="001528DF"/>
    <w:rsid w:val="00153F15"/>
    <w:rsid w:val="00154F0A"/>
    <w:rsid w:val="00157588"/>
    <w:rsid w:val="00160747"/>
    <w:rsid w:val="00162263"/>
    <w:rsid w:val="001659B6"/>
    <w:rsid w:val="0017015B"/>
    <w:rsid w:val="00170607"/>
    <w:rsid w:val="00171958"/>
    <w:rsid w:val="00173C47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9141D"/>
    <w:rsid w:val="00191981"/>
    <w:rsid w:val="0019285E"/>
    <w:rsid w:val="00193DB8"/>
    <w:rsid w:val="00197B72"/>
    <w:rsid w:val="00197D20"/>
    <w:rsid w:val="001A04E4"/>
    <w:rsid w:val="001A56D9"/>
    <w:rsid w:val="001B4629"/>
    <w:rsid w:val="001B675D"/>
    <w:rsid w:val="001B6964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C5C"/>
    <w:rsid w:val="001D0E03"/>
    <w:rsid w:val="001D1AD4"/>
    <w:rsid w:val="001D3BF6"/>
    <w:rsid w:val="001D4664"/>
    <w:rsid w:val="001D4F46"/>
    <w:rsid w:val="001D6023"/>
    <w:rsid w:val="001E189B"/>
    <w:rsid w:val="001E2396"/>
    <w:rsid w:val="001E56A3"/>
    <w:rsid w:val="001E6964"/>
    <w:rsid w:val="001F2091"/>
    <w:rsid w:val="001F23BD"/>
    <w:rsid w:val="002021F1"/>
    <w:rsid w:val="00203C78"/>
    <w:rsid w:val="00205B1C"/>
    <w:rsid w:val="00205E85"/>
    <w:rsid w:val="00206803"/>
    <w:rsid w:val="00206DC0"/>
    <w:rsid w:val="00207546"/>
    <w:rsid w:val="00212351"/>
    <w:rsid w:val="00212C26"/>
    <w:rsid w:val="00213164"/>
    <w:rsid w:val="00215024"/>
    <w:rsid w:val="00215367"/>
    <w:rsid w:val="00217B5B"/>
    <w:rsid w:val="002207D0"/>
    <w:rsid w:val="002215CA"/>
    <w:rsid w:val="00223CDC"/>
    <w:rsid w:val="002242C8"/>
    <w:rsid w:val="00227157"/>
    <w:rsid w:val="00227F49"/>
    <w:rsid w:val="00230416"/>
    <w:rsid w:val="00235301"/>
    <w:rsid w:val="00237D5D"/>
    <w:rsid w:val="00240A79"/>
    <w:rsid w:val="00242937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554C"/>
    <w:rsid w:val="002557FA"/>
    <w:rsid w:val="00257A57"/>
    <w:rsid w:val="00257F49"/>
    <w:rsid w:val="00260366"/>
    <w:rsid w:val="00260B7A"/>
    <w:rsid w:val="00262C57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36F"/>
    <w:rsid w:val="002753FF"/>
    <w:rsid w:val="00275D48"/>
    <w:rsid w:val="00281C1F"/>
    <w:rsid w:val="00282BD0"/>
    <w:rsid w:val="00283DFA"/>
    <w:rsid w:val="00284C2C"/>
    <w:rsid w:val="00284ED2"/>
    <w:rsid w:val="00285C2E"/>
    <w:rsid w:val="002905D6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B08B2"/>
    <w:rsid w:val="002B2438"/>
    <w:rsid w:val="002B76B2"/>
    <w:rsid w:val="002B76CA"/>
    <w:rsid w:val="002B76FD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14BB"/>
    <w:rsid w:val="002F1A8A"/>
    <w:rsid w:val="002F215B"/>
    <w:rsid w:val="002F23EC"/>
    <w:rsid w:val="002F2B37"/>
    <w:rsid w:val="002F2C88"/>
    <w:rsid w:val="002F37CC"/>
    <w:rsid w:val="002F4B94"/>
    <w:rsid w:val="002F7D21"/>
    <w:rsid w:val="00300263"/>
    <w:rsid w:val="0030027E"/>
    <w:rsid w:val="00301931"/>
    <w:rsid w:val="0030409E"/>
    <w:rsid w:val="0030446E"/>
    <w:rsid w:val="00304FD0"/>
    <w:rsid w:val="00306AEB"/>
    <w:rsid w:val="00306C47"/>
    <w:rsid w:val="00307578"/>
    <w:rsid w:val="003075FE"/>
    <w:rsid w:val="003108B3"/>
    <w:rsid w:val="00311059"/>
    <w:rsid w:val="00312612"/>
    <w:rsid w:val="00314CDE"/>
    <w:rsid w:val="00315C64"/>
    <w:rsid w:val="0032102A"/>
    <w:rsid w:val="00321BD1"/>
    <w:rsid w:val="00321F4D"/>
    <w:rsid w:val="003227AB"/>
    <w:rsid w:val="00322891"/>
    <w:rsid w:val="00322D6E"/>
    <w:rsid w:val="00323008"/>
    <w:rsid w:val="00323B9D"/>
    <w:rsid w:val="0032456C"/>
    <w:rsid w:val="00326E62"/>
    <w:rsid w:val="00327C55"/>
    <w:rsid w:val="003328B3"/>
    <w:rsid w:val="00334156"/>
    <w:rsid w:val="00334744"/>
    <w:rsid w:val="00334D9B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52DF"/>
    <w:rsid w:val="003559DC"/>
    <w:rsid w:val="00355E8C"/>
    <w:rsid w:val="003618F2"/>
    <w:rsid w:val="00362659"/>
    <w:rsid w:val="00366014"/>
    <w:rsid w:val="00366999"/>
    <w:rsid w:val="0037185E"/>
    <w:rsid w:val="00373856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3DB3"/>
    <w:rsid w:val="003A4510"/>
    <w:rsid w:val="003A4B96"/>
    <w:rsid w:val="003A56E0"/>
    <w:rsid w:val="003A6A5B"/>
    <w:rsid w:val="003B0446"/>
    <w:rsid w:val="003B17B4"/>
    <w:rsid w:val="003B1F15"/>
    <w:rsid w:val="003B206B"/>
    <w:rsid w:val="003B3295"/>
    <w:rsid w:val="003B4CA9"/>
    <w:rsid w:val="003B6AB5"/>
    <w:rsid w:val="003C20A9"/>
    <w:rsid w:val="003C265A"/>
    <w:rsid w:val="003C350A"/>
    <w:rsid w:val="003C55F9"/>
    <w:rsid w:val="003C5927"/>
    <w:rsid w:val="003C64C6"/>
    <w:rsid w:val="003C6D1B"/>
    <w:rsid w:val="003D0FD7"/>
    <w:rsid w:val="003D1C0F"/>
    <w:rsid w:val="003D1CDD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417"/>
    <w:rsid w:val="003F6CEC"/>
    <w:rsid w:val="003F759A"/>
    <w:rsid w:val="003F7A98"/>
    <w:rsid w:val="00401129"/>
    <w:rsid w:val="004024EB"/>
    <w:rsid w:val="00402FDF"/>
    <w:rsid w:val="004033A3"/>
    <w:rsid w:val="00406765"/>
    <w:rsid w:val="00411239"/>
    <w:rsid w:val="0041480F"/>
    <w:rsid w:val="00414AF8"/>
    <w:rsid w:val="00416632"/>
    <w:rsid w:val="00425174"/>
    <w:rsid w:val="00430F61"/>
    <w:rsid w:val="00433F31"/>
    <w:rsid w:val="00434CD9"/>
    <w:rsid w:val="00435140"/>
    <w:rsid w:val="0044054D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FB3"/>
    <w:rsid w:val="00455445"/>
    <w:rsid w:val="0045781A"/>
    <w:rsid w:val="00460193"/>
    <w:rsid w:val="00460FA4"/>
    <w:rsid w:val="004620E4"/>
    <w:rsid w:val="00462D02"/>
    <w:rsid w:val="0046546E"/>
    <w:rsid w:val="004674BD"/>
    <w:rsid w:val="004678FC"/>
    <w:rsid w:val="00472410"/>
    <w:rsid w:val="00472927"/>
    <w:rsid w:val="00472C8D"/>
    <w:rsid w:val="00473D22"/>
    <w:rsid w:val="004769EF"/>
    <w:rsid w:val="00477624"/>
    <w:rsid w:val="00481778"/>
    <w:rsid w:val="00482FA8"/>
    <w:rsid w:val="00482FAF"/>
    <w:rsid w:val="00483B20"/>
    <w:rsid w:val="00484228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52AB"/>
    <w:rsid w:val="004B7110"/>
    <w:rsid w:val="004C0BE1"/>
    <w:rsid w:val="004C2EF4"/>
    <w:rsid w:val="004C5077"/>
    <w:rsid w:val="004C52C2"/>
    <w:rsid w:val="004C78AA"/>
    <w:rsid w:val="004D1D00"/>
    <w:rsid w:val="004D25E3"/>
    <w:rsid w:val="004D3AA9"/>
    <w:rsid w:val="004D4971"/>
    <w:rsid w:val="004D7E9D"/>
    <w:rsid w:val="004E0558"/>
    <w:rsid w:val="004E141D"/>
    <w:rsid w:val="004E18CD"/>
    <w:rsid w:val="004E5C74"/>
    <w:rsid w:val="004E5F2A"/>
    <w:rsid w:val="004E6D77"/>
    <w:rsid w:val="004E6DDC"/>
    <w:rsid w:val="004F422A"/>
    <w:rsid w:val="004F58C4"/>
    <w:rsid w:val="004F592D"/>
    <w:rsid w:val="004F77AC"/>
    <w:rsid w:val="00501CBE"/>
    <w:rsid w:val="00501ED9"/>
    <w:rsid w:val="00502F05"/>
    <w:rsid w:val="005077D5"/>
    <w:rsid w:val="00510392"/>
    <w:rsid w:val="0051061D"/>
    <w:rsid w:val="00511161"/>
    <w:rsid w:val="00511190"/>
    <w:rsid w:val="0051120F"/>
    <w:rsid w:val="00513A67"/>
    <w:rsid w:val="005147B3"/>
    <w:rsid w:val="00514FB8"/>
    <w:rsid w:val="00516EAA"/>
    <w:rsid w:val="00517AC6"/>
    <w:rsid w:val="005216C1"/>
    <w:rsid w:val="00522F6A"/>
    <w:rsid w:val="00523B86"/>
    <w:rsid w:val="00524697"/>
    <w:rsid w:val="00525114"/>
    <w:rsid w:val="00525701"/>
    <w:rsid w:val="0052597D"/>
    <w:rsid w:val="005301E5"/>
    <w:rsid w:val="00534A87"/>
    <w:rsid w:val="0053564D"/>
    <w:rsid w:val="00535B36"/>
    <w:rsid w:val="005404F5"/>
    <w:rsid w:val="00541A1A"/>
    <w:rsid w:val="00542DBD"/>
    <w:rsid w:val="005432E2"/>
    <w:rsid w:val="00544EC9"/>
    <w:rsid w:val="005479C1"/>
    <w:rsid w:val="0055065C"/>
    <w:rsid w:val="00551A76"/>
    <w:rsid w:val="00554341"/>
    <w:rsid w:val="00557970"/>
    <w:rsid w:val="005611EE"/>
    <w:rsid w:val="00561587"/>
    <w:rsid w:val="0056317B"/>
    <w:rsid w:val="005646E1"/>
    <w:rsid w:val="005666C1"/>
    <w:rsid w:val="00566A5D"/>
    <w:rsid w:val="00567897"/>
    <w:rsid w:val="00573823"/>
    <w:rsid w:val="0057383C"/>
    <w:rsid w:val="00575C05"/>
    <w:rsid w:val="00576731"/>
    <w:rsid w:val="00582A37"/>
    <w:rsid w:val="00584759"/>
    <w:rsid w:val="00585B38"/>
    <w:rsid w:val="0058620D"/>
    <w:rsid w:val="00586A21"/>
    <w:rsid w:val="00587901"/>
    <w:rsid w:val="00587C35"/>
    <w:rsid w:val="00590826"/>
    <w:rsid w:val="00591938"/>
    <w:rsid w:val="0059194C"/>
    <w:rsid w:val="00592D2A"/>
    <w:rsid w:val="00592E68"/>
    <w:rsid w:val="00597EE5"/>
    <w:rsid w:val="005A198D"/>
    <w:rsid w:val="005A4179"/>
    <w:rsid w:val="005A6E4C"/>
    <w:rsid w:val="005B3147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6C01"/>
    <w:rsid w:val="005D3218"/>
    <w:rsid w:val="005D38EB"/>
    <w:rsid w:val="005D7039"/>
    <w:rsid w:val="005D7E9C"/>
    <w:rsid w:val="005E08B6"/>
    <w:rsid w:val="005E1A67"/>
    <w:rsid w:val="005E1D45"/>
    <w:rsid w:val="005E1F35"/>
    <w:rsid w:val="005E2BF9"/>
    <w:rsid w:val="005E4564"/>
    <w:rsid w:val="005E6159"/>
    <w:rsid w:val="005E7529"/>
    <w:rsid w:val="005E798C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7E4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4016"/>
    <w:rsid w:val="006340E9"/>
    <w:rsid w:val="006349C4"/>
    <w:rsid w:val="0063636C"/>
    <w:rsid w:val="006366B6"/>
    <w:rsid w:val="006366EA"/>
    <w:rsid w:val="00636CB2"/>
    <w:rsid w:val="00641D5E"/>
    <w:rsid w:val="00644461"/>
    <w:rsid w:val="00644FD9"/>
    <w:rsid w:val="006525AF"/>
    <w:rsid w:val="0065328B"/>
    <w:rsid w:val="00653F3A"/>
    <w:rsid w:val="00654B92"/>
    <w:rsid w:val="0065702F"/>
    <w:rsid w:val="0066008B"/>
    <w:rsid w:val="006600E5"/>
    <w:rsid w:val="00672AB3"/>
    <w:rsid w:val="00674F4B"/>
    <w:rsid w:val="006750E0"/>
    <w:rsid w:val="0067609D"/>
    <w:rsid w:val="006820B4"/>
    <w:rsid w:val="00684596"/>
    <w:rsid w:val="00686CFB"/>
    <w:rsid w:val="00691805"/>
    <w:rsid w:val="006939A8"/>
    <w:rsid w:val="0069433C"/>
    <w:rsid w:val="006970CE"/>
    <w:rsid w:val="00697F62"/>
    <w:rsid w:val="006A091F"/>
    <w:rsid w:val="006A15DB"/>
    <w:rsid w:val="006A40B5"/>
    <w:rsid w:val="006A4751"/>
    <w:rsid w:val="006A4EBD"/>
    <w:rsid w:val="006A627B"/>
    <w:rsid w:val="006B3BCC"/>
    <w:rsid w:val="006B425C"/>
    <w:rsid w:val="006B516C"/>
    <w:rsid w:val="006C11A6"/>
    <w:rsid w:val="006C1E02"/>
    <w:rsid w:val="006C32F8"/>
    <w:rsid w:val="006C4F33"/>
    <w:rsid w:val="006C5987"/>
    <w:rsid w:val="006C59E9"/>
    <w:rsid w:val="006D44BF"/>
    <w:rsid w:val="006D4816"/>
    <w:rsid w:val="006D5E96"/>
    <w:rsid w:val="006D7459"/>
    <w:rsid w:val="006E074B"/>
    <w:rsid w:val="006E1836"/>
    <w:rsid w:val="006E22A6"/>
    <w:rsid w:val="006E3015"/>
    <w:rsid w:val="006E3589"/>
    <w:rsid w:val="006E4289"/>
    <w:rsid w:val="006F1EAD"/>
    <w:rsid w:val="006F1F13"/>
    <w:rsid w:val="006F26B9"/>
    <w:rsid w:val="006F425C"/>
    <w:rsid w:val="006F7902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2203"/>
    <w:rsid w:val="007223A9"/>
    <w:rsid w:val="00723F9B"/>
    <w:rsid w:val="0072647E"/>
    <w:rsid w:val="00726831"/>
    <w:rsid w:val="0072705C"/>
    <w:rsid w:val="00727410"/>
    <w:rsid w:val="00730047"/>
    <w:rsid w:val="00734ED3"/>
    <w:rsid w:val="007354FE"/>
    <w:rsid w:val="0073573F"/>
    <w:rsid w:val="00736967"/>
    <w:rsid w:val="007426C7"/>
    <w:rsid w:val="00743390"/>
    <w:rsid w:val="00743EA0"/>
    <w:rsid w:val="007457EF"/>
    <w:rsid w:val="00746137"/>
    <w:rsid w:val="007465B8"/>
    <w:rsid w:val="00747704"/>
    <w:rsid w:val="00750EB6"/>
    <w:rsid w:val="0075309A"/>
    <w:rsid w:val="00756236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299A"/>
    <w:rsid w:val="0078431E"/>
    <w:rsid w:val="007849B9"/>
    <w:rsid w:val="007864F6"/>
    <w:rsid w:val="00786ECD"/>
    <w:rsid w:val="00790032"/>
    <w:rsid w:val="0079071B"/>
    <w:rsid w:val="007915ED"/>
    <w:rsid w:val="00793828"/>
    <w:rsid w:val="00795498"/>
    <w:rsid w:val="00795512"/>
    <w:rsid w:val="0079786D"/>
    <w:rsid w:val="007A0A2A"/>
    <w:rsid w:val="007A0A90"/>
    <w:rsid w:val="007A1064"/>
    <w:rsid w:val="007A3E77"/>
    <w:rsid w:val="007A659D"/>
    <w:rsid w:val="007A716E"/>
    <w:rsid w:val="007B281C"/>
    <w:rsid w:val="007B39E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39C4"/>
    <w:rsid w:val="007D4458"/>
    <w:rsid w:val="007D4910"/>
    <w:rsid w:val="007D4F82"/>
    <w:rsid w:val="007D6708"/>
    <w:rsid w:val="007D6E0D"/>
    <w:rsid w:val="007E0210"/>
    <w:rsid w:val="007E0316"/>
    <w:rsid w:val="007E2F3C"/>
    <w:rsid w:val="007E4355"/>
    <w:rsid w:val="007E5126"/>
    <w:rsid w:val="007F0CAA"/>
    <w:rsid w:val="007F26F2"/>
    <w:rsid w:val="007F5D2A"/>
    <w:rsid w:val="007F6711"/>
    <w:rsid w:val="007F7C4D"/>
    <w:rsid w:val="008015F1"/>
    <w:rsid w:val="00802BCD"/>
    <w:rsid w:val="00802EAD"/>
    <w:rsid w:val="0080376F"/>
    <w:rsid w:val="00810574"/>
    <w:rsid w:val="008130EC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68E0"/>
    <w:rsid w:val="00830063"/>
    <w:rsid w:val="00831339"/>
    <w:rsid w:val="008325C7"/>
    <w:rsid w:val="00833BC2"/>
    <w:rsid w:val="00833EA8"/>
    <w:rsid w:val="00834857"/>
    <w:rsid w:val="00834B60"/>
    <w:rsid w:val="008378A2"/>
    <w:rsid w:val="00840A9A"/>
    <w:rsid w:val="0084154A"/>
    <w:rsid w:val="0084185C"/>
    <w:rsid w:val="00845569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5043"/>
    <w:rsid w:val="00886BB6"/>
    <w:rsid w:val="00894483"/>
    <w:rsid w:val="00894557"/>
    <w:rsid w:val="00894883"/>
    <w:rsid w:val="00896F35"/>
    <w:rsid w:val="008A11C5"/>
    <w:rsid w:val="008A2867"/>
    <w:rsid w:val="008A3D58"/>
    <w:rsid w:val="008A4159"/>
    <w:rsid w:val="008A5FBF"/>
    <w:rsid w:val="008A662A"/>
    <w:rsid w:val="008A6E95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2A90"/>
    <w:rsid w:val="00910224"/>
    <w:rsid w:val="00910789"/>
    <w:rsid w:val="00911A49"/>
    <w:rsid w:val="00911A6F"/>
    <w:rsid w:val="00912978"/>
    <w:rsid w:val="009131B5"/>
    <w:rsid w:val="00913DD0"/>
    <w:rsid w:val="0091480C"/>
    <w:rsid w:val="0092348C"/>
    <w:rsid w:val="009267AD"/>
    <w:rsid w:val="00930604"/>
    <w:rsid w:val="00930E30"/>
    <w:rsid w:val="00931706"/>
    <w:rsid w:val="00931C98"/>
    <w:rsid w:val="009328D9"/>
    <w:rsid w:val="009358E8"/>
    <w:rsid w:val="0094125B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5FFE"/>
    <w:rsid w:val="009602A7"/>
    <w:rsid w:val="00966783"/>
    <w:rsid w:val="00967250"/>
    <w:rsid w:val="009765CA"/>
    <w:rsid w:val="00976B2A"/>
    <w:rsid w:val="00983CB3"/>
    <w:rsid w:val="009840E5"/>
    <w:rsid w:val="009902FE"/>
    <w:rsid w:val="00990DC5"/>
    <w:rsid w:val="00992518"/>
    <w:rsid w:val="009927C9"/>
    <w:rsid w:val="00994901"/>
    <w:rsid w:val="00994917"/>
    <w:rsid w:val="00996834"/>
    <w:rsid w:val="009A1AD6"/>
    <w:rsid w:val="009A26EE"/>
    <w:rsid w:val="009A301E"/>
    <w:rsid w:val="009A7EB7"/>
    <w:rsid w:val="009B1375"/>
    <w:rsid w:val="009B38A4"/>
    <w:rsid w:val="009B6727"/>
    <w:rsid w:val="009C2333"/>
    <w:rsid w:val="009C2889"/>
    <w:rsid w:val="009C2FEC"/>
    <w:rsid w:val="009C3FE0"/>
    <w:rsid w:val="009C69F8"/>
    <w:rsid w:val="009C7A0D"/>
    <w:rsid w:val="009D0912"/>
    <w:rsid w:val="009D1B10"/>
    <w:rsid w:val="009D1FA0"/>
    <w:rsid w:val="009D2564"/>
    <w:rsid w:val="009D2E6D"/>
    <w:rsid w:val="009D3C63"/>
    <w:rsid w:val="009D489F"/>
    <w:rsid w:val="009D4EEB"/>
    <w:rsid w:val="009D61CE"/>
    <w:rsid w:val="009D648F"/>
    <w:rsid w:val="009E155F"/>
    <w:rsid w:val="009E45F5"/>
    <w:rsid w:val="009E4783"/>
    <w:rsid w:val="009E4C71"/>
    <w:rsid w:val="009E67C4"/>
    <w:rsid w:val="009F1644"/>
    <w:rsid w:val="009F1774"/>
    <w:rsid w:val="009F195A"/>
    <w:rsid w:val="009F3E6F"/>
    <w:rsid w:val="009F4680"/>
    <w:rsid w:val="009F5809"/>
    <w:rsid w:val="009F5A08"/>
    <w:rsid w:val="009F6817"/>
    <w:rsid w:val="009F7EE7"/>
    <w:rsid w:val="00A03D37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156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408EC"/>
    <w:rsid w:val="00A40D28"/>
    <w:rsid w:val="00A4489D"/>
    <w:rsid w:val="00A44F49"/>
    <w:rsid w:val="00A45113"/>
    <w:rsid w:val="00A46522"/>
    <w:rsid w:val="00A520A9"/>
    <w:rsid w:val="00A52DC8"/>
    <w:rsid w:val="00A53833"/>
    <w:rsid w:val="00A54D31"/>
    <w:rsid w:val="00A60362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15BF"/>
    <w:rsid w:val="00A71739"/>
    <w:rsid w:val="00A74AF8"/>
    <w:rsid w:val="00A74BAA"/>
    <w:rsid w:val="00A8340D"/>
    <w:rsid w:val="00A835AF"/>
    <w:rsid w:val="00A842FB"/>
    <w:rsid w:val="00A8435F"/>
    <w:rsid w:val="00A8670F"/>
    <w:rsid w:val="00A86B2B"/>
    <w:rsid w:val="00A9144A"/>
    <w:rsid w:val="00A92700"/>
    <w:rsid w:val="00A93283"/>
    <w:rsid w:val="00A9420C"/>
    <w:rsid w:val="00A951CE"/>
    <w:rsid w:val="00A97827"/>
    <w:rsid w:val="00A97A27"/>
    <w:rsid w:val="00A97DE8"/>
    <w:rsid w:val="00AA1245"/>
    <w:rsid w:val="00AA1E2F"/>
    <w:rsid w:val="00AA3689"/>
    <w:rsid w:val="00AA3952"/>
    <w:rsid w:val="00AA3B49"/>
    <w:rsid w:val="00AA40A4"/>
    <w:rsid w:val="00AA506B"/>
    <w:rsid w:val="00AA71CB"/>
    <w:rsid w:val="00AB0928"/>
    <w:rsid w:val="00AB5366"/>
    <w:rsid w:val="00AB7162"/>
    <w:rsid w:val="00AC0A17"/>
    <w:rsid w:val="00AC119C"/>
    <w:rsid w:val="00AC1D33"/>
    <w:rsid w:val="00AC79DC"/>
    <w:rsid w:val="00AD0DAC"/>
    <w:rsid w:val="00AD0E21"/>
    <w:rsid w:val="00AD30DE"/>
    <w:rsid w:val="00AD31DF"/>
    <w:rsid w:val="00AD3B6E"/>
    <w:rsid w:val="00AD3E45"/>
    <w:rsid w:val="00AD467E"/>
    <w:rsid w:val="00AD4964"/>
    <w:rsid w:val="00AD6558"/>
    <w:rsid w:val="00AD7B98"/>
    <w:rsid w:val="00AE03B2"/>
    <w:rsid w:val="00AE112A"/>
    <w:rsid w:val="00AE2CEF"/>
    <w:rsid w:val="00AE5D9D"/>
    <w:rsid w:val="00AE6157"/>
    <w:rsid w:val="00AF4035"/>
    <w:rsid w:val="00AF6F51"/>
    <w:rsid w:val="00B001EB"/>
    <w:rsid w:val="00B01402"/>
    <w:rsid w:val="00B06273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258B"/>
    <w:rsid w:val="00B34285"/>
    <w:rsid w:val="00B35618"/>
    <w:rsid w:val="00B361AA"/>
    <w:rsid w:val="00B44B8D"/>
    <w:rsid w:val="00B45709"/>
    <w:rsid w:val="00B4603C"/>
    <w:rsid w:val="00B4706B"/>
    <w:rsid w:val="00B50EEB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888"/>
    <w:rsid w:val="00B66DD3"/>
    <w:rsid w:val="00B671A8"/>
    <w:rsid w:val="00B67659"/>
    <w:rsid w:val="00B678E7"/>
    <w:rsid w:val="00B67CFB"/>
    <w:rsid w:val="00B73D0C"/>
    <w:rsid w:val="00B73DE2"/>
    <w:rsid w:val="00B7574B"/>
    <w:rsid w:val="00B81E94"/>
    <w:rsid w:val="00B823DD"/>
    <w:rsid w:val="00B8295E"/>
    <w:rsid w:val="00B83B04"/>
    <w:rsid w:val="00B906EF"/>
    <w:rsid w:val="00B910B5"/>
    <w:rsid w:val="00B91B3F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37E7"/>
    <w:rsid w:val="00BA5C6F"/>
    <w:rsid w:val="00BA79D9"/>
    <w:rsid w:val="00BB1230"/>
    <w:rsid w:val="00BB16F2"/>
    <w:rsid w:val="00BB3030"/>
    <w:rsid w:val="00BB3201"/>
    <w:rsid w:val="00BB3DAD"/>
    <w:rsid w:val="00BB5584"/>
    <w:rsid w:val="00BB7626"/>
    <w:rsid w:val="00BC0FA0"/>
    <w:rsid w:val="00BC2CB0"/>
    <w:rsid w:val="00BC56DD"/>
    <w:rsid w:val="00BC6DC7"/>
    <w:rsid w:val="00BC72BF"/>
    <w:rsid w:val="00BD2B3F"/>
    <w:rsid w:val="00BD3818"/>
    <w:rsid w:val="00BD4042"/>
    <w:rsid w:val="00BD4B3E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6290"/>
    <w:rsid w:val="00BF64B9"/>
    <w:rsid w:val="00BF6F59"/>
    <w:rsid w:val="00BF7722"/>
    <w:rsid w:val="00C00BD3"/>
    <w:rsid w:val="00C00F3A"/>
    <w:rsid w:val="00C013FD"/>
    <w:rsid w:val="00C0168C"/>
    <w:rsid w:val="00C0327F"/>
    <w:rsid w:val="00C03B69"/>
    <w:rsid w:val="00C055BA"/>
    <w:rsid w:val="00C066B8"/>
    <w:rsid w:val="00C06CA8"/>
    <w:rsid w:val="00C076BE"/>
    <w:rsid w:val="00C1155E"/>
    <w:rsid w:val="00C11FD8"/>
    <w:rsid w:val="00C12726"/>
    <w:rsid w:val="00C13F7E"/>
    <w:rsid w:val="00C16A92"/>
    <w:rsid w:val="00C170C4"/>
    <w:rsid w:val="00C2330A"/>
    <w:rsid w:val="00C23EF9"/>
    <w:rsid w:val="00C25CE0"/>
    <w:rsid w:val="00C266CE"/>
    <w:rsid w:val="00C27D90"/>
    <w:rsid w:val="00C30365"/>
    <w:rsid w:val="00C313EF"/>
    <w:rsid w:val="00C322AA"/>
    <w:rsid w:val="00C35DEA"/>
    <w:rsid w:val="00C4060E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2619"/>
    <w:rsid w:val="00C65687"/>
    <w:rsid w:val="00C663E5"/>
    <w:rsid w:val="00C6680C"/>
    <w:rsid w:val="00C677A3"/>
    <w:rsid w:val="00C71A74"/>
    <w:rsid w:val="00C71BD9"/>
    <w:rsid w:val="00C72478"/>
    <w:rsid w:val="00C73188"/>
    <w:rsid w:val="00C741C9"/>
    <w:rsid w:val="00C76542"/>
    <w:rsid w:val="00C76578"/>
    <w:rsid w:val="00C77DFE"/>
    <w:rsid w:val="00C80432"/>
    <w:rsid w:val="00C811B9"/>
    <w:rsid w:val="00C8156B"/>
    <w:rsid w:val="00C82755"/>
    <w:rsid w:val="00C82EEE"/>
    <w:rsid w:val="00C84699"/>
    <w:rsid w:val="00C850FC"/>
    <w:rsid w:val="00C85EB7"/>
    <w:rsid w:val="00C86F19"/>
    <w:rsid w:val="00C92528"/>
    <w:rsid w:val="00C93EA8"/>
    <w:rsid w:val="00C94B34"/>
    <w:rsid w:val="00C94EB6"/>
    <w:rsid w:val="00CA2BFE"/>
    <w:rsid w:val="00CA6D4A"/>
    <w:rsid w:val="00CB01C4"/>
    <w:rsid w:val="00CB12E4"/>
    <w:rsid w:val="00CB3283"/>
    <w:rsid w:val="00CB43B9"/>
    <w:rsid w:val="00CB6762"/>
    <w:rsid w:val="00CC05E5"/>
    <w:rsid w:val="00CC196F"/>
    <w:rsid w:val="00CC2799"/>
    <w:rsid w:val="00CC4B5C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23C6"/>
    <w:rsid w:val="00CE381B"/>
    <w:rsid w:val="00CE4339"/>
    <w:rsid w:val="00CE687E"/>
    <w:rsid w:val="00CF01E3"/>
    <w:rsid w:val="00CF116E"/>
    <w:rsid w:val="00CF2552"/>
    <w:rsid w:val="00CF27B8"/>
    <w:rsid w:val="00CF4237"/>
    <w:rsid w:val="00CF6B05"/>
    <w:rsid w:val="00CF6D7E"/>
    <w:rsid w:val="00CF743E"/>
    <w:rsid w:val="00D01934"/>
    <w:rsid w:val="00D03715"/>
    <w:rsid w:val="00D04857"/>
    <w:rsid w:val="00D05CCF"/>
    <w:rsid w:val="00D11576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EA1"/>
    <w:rsid w:val="00D26D63"/>
    <w:rsid w:val="00D31BC9"/>
    <w:rsid w:val="00D35C35"/>
    <w:rsid w:val="00D369E4"/>
    <w:rsid w:val="00D41BC3"/>
    <w:rsid w:val="00D42C47"/>
    <w:rsid w:val="00D435CB"/>
    <w:rsid w:val="00D457FE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6AB6"/>
    <w:rsid w:val="00D81A6D"/>
    <w:rsid w:val="00D8271F"/>
    <w:rsid w:val="00D831E1"/>
    <w:rsid w:val="00D861A7"/>
    <w:rsid w:val="00D910D4"/>
    <w:rsid w:val="00D93B6B"/>
    <w:rsid w:val="00D93F49"/>
    <w:rsid w:val="00D942F7"/>
    <w:rsid w:val="00D94867"/>
    <w:rsid w:val="00D95CC9"/>
    <w:rsid w:val="00D971CE"/>
    <w:rsid w:val="00DA18FD"/>
    <w:rsid w:val="00DA27E6"/>
    <w:rsid w:val="00DA5B07"/>
    <w:rsid w:val="00DA5D0E"/>
    <w:rsid w:val="00DB03D1"/>
    <w:rsid w:val="00DB041A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6D6B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3D0F"/>
    <w:rsid w:val="00DF597B"/>
    <w:rsid w:val="00DF7035"/>
    <w:rsid w:val="00DF7C10"/>
    <w:rsid w:val="00E00CCB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385D"/>
    <w:rsid w:val="00E2468D"/>
    <w:rsid w:val="00E3198E"/>
    <w:rsid w:val="00E340A7"/>
    <w:rsid w:val="00E35716"/>
    <w:rsid w:val="00E369DB"/>
    <w:rsid w:val="00E37081"/>
    <w:rsid w:val="00E37841"/>
    <w:rsid w:val="00E408F6"/>
    <w:rsid w:val="00E40EE2"/>
    <w:rsid w:val="00E41AAE"/>
    <w:rsid w:val="00E41B11"/>
    <w:rsid w:val="00E4663C"/>
    <w:rsid w:val="00E524E8"/>
    <w:rsid w:val="00E557AD"/>
    <w:rsid w:val="00E60A19"/>
    <w:rsid w:val="00E63B1C"/>
    <w:rsid w:val="00E6494F"/>
    <w:rsid w:val="00E64BF2"/>
    <w:rsid w:val="00E66A91"/>
    <w:rsid w:val="00E66FCC"/>
    <w:rsid w:val="00E67E77"/>
    <w:rsid w:val="00E72044"/>
    <w:rsid w:val="00E72378"/>
    <w:rsid w:val="00E726CD"/>
    <w:rsid w:val="00E74B1C"/>
    <w:rsid w:val="00E76653"/>
    <w:rsid w:val="00E76AE5"/>
    <w:rsid w:val="00E775ED"/>
    <w:rsid w:val="00E80799"/>
    <w:rsid w:val="00E8118B"/>
    <w:rsid w:val="00E836F0"/>
    <w:rsid w:val="00E841DE"/>
    <w:rsid w:val="00E84380"/>
    <w:rsid w:val="00E84420"/>
    <w:rsid w:val="00E86179"/>
    <w:rsid w:val="00E862AE"/>
    <w:rsid w:val="00E86C00"/>
    <w:rsid w:val="00E90B77"/>
    <w:rsid w:val="00E9133B"/>
    <w:rsid w:val="00E96869"/>
    <w:rsid w:val="00E96E99"/>
    <w:rsid w:val="00E97489"/>
    <w:rsid w:val="00EA2A0D"/>
    <w:rsid w:val="00EA3F86"/>
    <w:rsid w:val="00EB0019"/>
    <w:rsid w:val="00EB1E7A"/>
    <w:rsid w:val="00EB2B0D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17B1"/>
    <w:rsid w:val="00ED6A00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3017"/>
    <w:rsid w:val="00F33C91"/>
    <w:rsid w:val="00F35FF3"/>
    <w:rsid w:val="00F3673F"/>
    <w:rsid w:val="00F379D1"/>
    <w:rsid w:val="00F37B5A"/>
    <w:rsid w:val="00F40576"/>
    <w:rsid w:val="00F405EE"/>
    <w:rsid w:val="00F42AE4"/>
    <w:rsid w:val="00F437D8"/>
    <w:rsid w:val="00F4539B"/>
    <w:rsid w:val="00F455A9"/>
    <w:rsid w:val="00F55705"/>
    <w:rsid w:val="00F55AFD"/>
    <w:rsid w:val="00F560AE"/>
    <w:rsid w:val="00F60897"/>
    <w:rsid w:val="00F60AC8"/>
    <w:rsid w:val="00F63D06"/>
    <w:rsid w:val="00F64742"/>
    <w:rsid w:val="00F649A5"/>
    <w:rsid w:val="00F64C3B"/>
    <w:rsid w:val="00F6557D"/>
    <w:rsid w:val="00F7420F"/>
    <w:rsid w:val="00F80AB5"/>
    <w:rsid w:val="00F81A41"/>
    <w:rsid w:val="00F81E82"/>
    <w:rsid w:val="00F849D1"/>
    <w:rsid w:val="00F86A00"/>
    <w:rsid w:val="00F87AA5"/>
    <w:rsid w:val="00F917E7"/>
    <w:rsid w:val="00F919F1"/>
    <w:rsid w:val="00F93B12"/>
    <w:rsid w:val="00F93EF1"/>
    <w:rsid w:val="00F948FA"/>
    <w:rsid w:val="00F95DA5"/>
    <w:rsid w:val="00F96F71"/>
    <w:rsid w:val="00F97AC5"/>
    <w:rsid w:val="00F97D24"/>
    <w:rsid w:val="00FA0009"/>
    <w:rsid w:val="00FA2375"/>
    <w:rsid w:val="00FA282B"/>
    <w:rsid w:val="00FA416B"/>
    <w:rsid w:val="00FA5CA4"/>
    <w:rsid w:val="00FB18F9"/>
    <w:rsid w:val="00FB2D90"/>
    <w:rsid w:val="00FB47CF"/>
    <w:rsid w:val="00FB48D8"/>
    <w:rsid w:val="00FC0F0F"/>
    <w:rsid w:val="00FC2925"/>
    <w:rsid w:val="00FC2A22"/>
    <w:rsid w:val="00FC4596"/>
    <w:rsid w:val="00FC5C2C"/>
    <w:rsid w:val="00FC5D9E"/>
    <w:rsid w:val="00FC6F5A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34A2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5EB7-87E9-43B4-9495-75E32C27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高沛玲</cp:lastModifiedBy>
  <cp:revision>62</cp:revision>
  <cp:lastPrinted>2019-01-31T03:49:00Z</cp:lastPrinted>
  <dcterms:created xsi:type="dcterms:W3CDTF">2019-01-14T01:11:00Z</dcterms:created>
  <dcterms:modified xsi:type="dcterms:W3CDTF">2019-04-02T07:12:00Z</dcterms:modified>
</cp:coreProperties>
</file>